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6D98" w14:textId="77777777" w:rsidR="008B0DEB" w:rsidRDefault="008B0DEB" w:rsidP="008B0DEB">
      <w:pPr>
        <w:pStyle w:val="xmsonormal"/>
      </w:pPr>
      <w:r>
        <w:rPr>
          <w:rFonts w:ascii="Arial" w:hAnsi="Arial" w:cs="Arial"/>
          <w:b/>
          <w:bCs/>
          <w:color w:val="1F4E79"/>
          <w:sz w:val="20"/>
          <w:szCs w:val="20"/>
        </w:rPr>
        <w:t xml:space="preserve">Post-Doctoral </w:t>
      </w:r>
      <w:r w:rsidR="001C0911">
        <w:rPr>
          <w:rFonts w:ascii="Arial" w:hAnsi="Arial" w:cs="Arial"/>
          <w:b/>
          <w:bCs/>
          <w:color w:val="1F4E79"/>
          <w:sz w:val="20"/>
          <w:szCs w:val="20"/>
        </w:rPr>
        <w:t xml:space="preserve">Addiction </w:t>
      </w:r>
      <w:r>
        <w:rPr>
          <w:rFonts w:ascii="Arial" w:hAnsi="Arial" w:cs="Arial"/>
          <w:b/>
          <w:bCs/>
          <w:color w:val="1F4E79"/>
          <w:sz w:val="20"/>
          <w:szCs w:val="20"/>
        </w:rPr>
        <w:t>Fellowship</w:t>
      </w:r>
      <w:r w:rsidR="001C0911">
        <w:rPr>
          <w:rFonts w:ascii="Arial" w:hAnsi="Arial" w:cs="Arial"/>
          <w:b/>
          <w:bCs/>
          <w:color w:val="1F4E79"/>
          <w:sz w:val="20"/>
          <w:szCs w:val="20"/>
        </w:rPr>
        <w:t>(s) at the University of Chicago</w:t>
      </w:r>
    </w:p>
    <w:p w14:paraId="79542839" w14:textId="77777777" w:rsidR="008B0DEB" w:rsidRDefault="008B0DEB" w:rsidP="008B0DEB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C9801E7" w14:textId="2E52DEB8" w:rsidR="008B0DEB" w:rsidRDefault="008B0DEB" w:rsidP="008B0DEB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The Clinical Addictions Research Laboratory</w:t>
      </w:r>
      <w:r w:rsidR="00AE4BAB">
        <w:rPr>
          <w:rFonts w:ascii="Arial" w:hAnsi="Arial" w:cs="Arial"/>
          <w:color w:val="000000"/>
          <w:sz w:val="20"/>
          <w:szCs w:val="20"/>
        </w:rPr>
        <w:t xml:space="preserve"> at the University of Chicago</w:t>
      </w:r>
      <w:r>
        <w:rPr>
          <w:rFonts w:ascii="Arial" w:hAnsi="Arial" w:cs="Arial"/>
          <w:color w:val="000000"/>
          <w:sz w:val="20"/>
          <w:szCs w:val="20"/>
        </w:rPr>
        <w:t>, under the direction of</w:t>
      </w:r>
      <w:r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Andrea King, Ph</w:t>
      </w:r>
      <w:r w:rsidR="00AE4BA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="00AE4BA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AE4BAB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invites applications for </w:t>
      </w:r>
      <w:r w:rsidR="001C0911">
        <w:rPr>
          <w:rFonts w:ascii="Arial" w:hAnsi="Arial" w:cs="Arial"/>
          <w:color w:val="000000"/>
          <w:sz w:val="20"/>
          <w:szCs w:val="20"/>
        </w:rPr>
        <w:t xml:space="preserve">two </w:t>
      </w:r>
      <w:r>
        <w:rPr>
          <w:rFonts w:ascii="Arial" w:hAnsi="Arial" w:cs="Arial"/>
          <w:color w:val="000000"/>
          <w:sz w:val="20"/>
          <w:szCs w:val="20"/>
        </w:rPr>
        <w:t>post-doctoral fellows</w:t>
      </w:r>
      <w:r w:rsidR="002F3105">
        <w:rPr>
          <w:rFonts w:ascii="Arial" w:hAnsi="Arial" w:cs="Arial"/>
          <w:color w:val="000000"/>
          <w:sz w:val="20"/>
          <w:szCs w:val="20"/>
        </w:rPr>
        <w:t>hips</w:t>
      </w:r>
      <w:r>
        <w:rPr>
          <w:rFonts w:ascii="Arial" w:hAnsi="Arial" w:cs="Arial"/>
          <w:color w:val="000000"/>
          <w:sz w:val="20"/>
          <w:szCs w:val="20"/>
        </w:rPr>
        <w:t xml:space="preserve"> starting August </w:t>
      </w:r>
      <w:r w:rsidR="00D27640">
        <w:rPr>
          <w:rFonts w:ascii="Arial" w:hAnsi="Arial" w:cs="Arial"/>
          <w:color w:val="000000"/>
          <w:sz w:val="20"/>
          <w:szCs w:val="20"/>
        </w:rPr>
        <w:t>202</w:t>
      </w:r>
      <w:r w:rsidR="00AE032B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 Funding </w:t>
      </w:r>
      <w:r w:rsidR="00AE4BAB">
        <w:rPr>
          <w:rFonts w:ascii="Arial" w:hAnsi="Arial" w:cs="Arial"/>
          <w:color w:val="000000"/>
          <w:sz w:val="20"/>
          <w:szCs w:val="20"/>
        </w:rPr>
        <w:t xml:space="preserve">will be </w:t>
      </w:r>
      <w:r>
        <w:rPr>
          <w:rFonts w:ascii="Arial" w:hAnsi="Arial" w:cs="Arial"/>
          <w:color w:val="000000"/>
          <w:sz w:val="20"/>
          <w:szCs w:val="20"/>
        </w:rPr>
        <w:t xml:space="preserve">provided by NIH T32 training grants: NIDA, </w:t>
      </w:r>
      <w:r w:rsidRPr="001C0911">
        <w:rPr>
          <w:rFonts w:ascii="Arial" w:hAnsi="Arial" w:cs="Arial"/>
          <w:color w:val="000000"/>
          <w:sz w:val="20"/>
          <w:szCs w:val="20"/>
        </w:rPr>
        <w:t>Integrative Training in the Neurobiology of Addictive Behaviors,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C0911">
        <w:rPr>
          <w:rFonts w:ascii="Arial" w:hAnsi="Arial" w:cs="Arial"/>
          <w:i/>
          <w:color w:val="000000"/>
          <w:sz w:val="20"/>
          <w:szCs w:val="20"/>
        </w:rPr>
        <w:t>https://voices.uchicago.edu/addictiont32</w:t>
      </w:r>
      <w:r>
        <w:rPr>
          <w:rFonts w:ascii="Arial" w:hAnsi="Arial" w:cs="Arial"/>
          <w:color w:val="000000"/>
          <w:sz w:val="20"/>
          <w:szCs w:val="20"/>
        </w:rPr>
        <w:t xml:space="preserve"> and NIGMS, </w:t>
      </w:r>
      <w:r w:rsidRPr="001C0911">
        <w:rPr>
          <w:rFonts w:ascii="Arial" w:hAnsi="Arial" w:cs="Arial"/>
          <w:color w:val="000000"/>
          <w:sz w:val="20"/>
          <w:szCs w:val="20"/>
        </w:rPr>
        <w:t>Clinical Therapeutics,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B0DEB">
        <w:rPr>
          <w:rFonts w:ascii="Arial" w:hAnsi="Arial" w:cs="Arial"/>
          <w:i/>
          <w:color w:val="000000"/>
          <w:sz w:val="20"/>
          <w:szCs w:val="20"/>
        </w:rPr>
        <w:t>https://biosciences.uchicago.edu/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The initial appointment will be for one year with potential for a second year contingent on productivity and funding. Applications will be reviewed on a rolling basis beginning in January.</w:t>
      </w:r>
    </w:p>
    <w:p w14:paraId="5E8DC3AC" w14:textId="77777777" w:rsidR="008B0DEB" w:rsidRDefault="008B0DEB" w:rsidP="008B0DEB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F9885A2" w14:textId="534AA269" w:rsidR="001C0911" w:rsidRDefault="008B0DEB" w:rsidP="008B0DEB">
      <w:pPr>
        <w:pStyle w:val="xmso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fellow will work on </w:t>
      </w:r>
      <w:r w:rsidR="00AE4BAB">
        <w:rPr>
          <w:rFonts w:ascii="Arial" w:hAnsi="Arial" w:cs="Arial"/>
          <w:color w:val="000000"/>
          <w:sz w:val="20"/>
          <w:szCs w:val="20"/>
        </w:rPr>
        <w:t>mobile health</w:t>
      </w:r>
      <w:r>
        <w:rPr>
          <w:rFonts w:ascii="Arial" w:hAnsi="Arial" w:cs="Arial"/>
          <w:color w:val="000000"/>
          <w:sz w:val="20"/>
          <w:szCs w:val="20"/>
        </w:rPr>
        <w:t xml:space="preserve"> assessments of alcohol use, subjective effects, and contextual factors in risky drinkers. Training will be co-led by Dr. King and </w:t>
      </w:r>
      <w:r w:rsidRPr="008B0DEB">
        <w:rPr>
          <w:rFonts w:ascii="Arial" w:hAnsi="Arial" w:cs="Arial"/>
          <w:b/>
          <w:color w:val="000000"/>
          <w:sz w:val="20"/>
          <w:szCs w:val="20"/>
        </w:rPr>
        <w:t>Daniel Fridberg, Ph</w:t>
      </w:r>
      <w:r w:rsidR="00AE4BAB">
        <w:rPr>
          <w:rFonts w:ascii="Arial" w:hAnsi="Arial" w:cs="Arial"/>
          <w:b/>
          <w:color w:val="000000"/>
          <w:sz w:val="20"/>
          <w:szCs w:val="20"/>
        </w:rPr>
        <w:t>.</w:t>
      </w:r>
      <w:r w:rsidRPr="008B0DEB">
        <w:rPr>
          <w:rFonts w:ascii="Arial" w:hAnsi="Arial" w:cs="Arial"/>
          <w:b/>
          <w:color w:val="000000"/>
          <w:sz w:val="20"/>
          <w:szCs w:val="20"/>
        </w:rPr>
        <w:t>D</w:t>
      </w:r>
      <w:r w:rsidR="00AE4BAB">
        <w:rPr>
          <w:rFonts w:ascii="Arial" w:hAnsi="Arial" w:cs="Arial"/>
          <w:b/>
          <w:color w:val="000000"/>
          <w:sz w:val="20"/>
          <w:szCs w:val="20"/>
        </w:rPr>
        <w:t>.</w:t>
      </w:r>
      <w:r w:rsidR="00AE4BAB">
        <w:rPr>
          <w:rFonts w:ascii="Arial" w:hAnsi="Arial" w:cs="Arial"/>
          <w:color w:val="000000"/>
          <w:sz w:val="20"/>
          <w:szCs w:val="20"/>
        </w:rPr>
        <w:t xml:space="preserve"> Current work focuses </w:t>
      </w:r>
      <w:r>
        <w:rPr>
          <w:rFonts w:ascii="Arial" w:hAnsi="Arial" w:cs="Arial"/>
          <w:color w:val="000000"/>
          <w:sz w:val="20"/>
          <w:szCs w:val="20"/>
        </w:rPr>
        <w:t>on ecological momentary assessment</w:t>
      </w:r>
      <w:r w:rsidR="00AE4BAB">
        <w:rPr>
          <w:rFonts w:ascii="Arial" w:hAnsi="Arial" w:cs="Arial"/>
          <w:color w:val="000000"/>
          <w:sz w:val="20"/>
          <w:szCs w:val="20"/>
        </w:rPr>
        <w:t xml:space="preserve"> of alcohol use</w:t>
      </w:r>
      <w:r>
        <w:rPr>
          <w:rFonts w:ascii="Arial" w:hAnsi="Arial" w:cs="Arial"/>
          <w:color w:val="000000"/>
          <w:sz w:val="20"/>
          <w:szCs w:val="20"/>
        </w:rPr>
        <w:t xml:space="preserve">, wrist-worn biosensor technology, and </w:t>
      </w:r>
      <w:r w:rsidR="00176E75">
        <w:rPr>
          <w:rFonts w:ascii="Arial" w:hAnsi="Arial" w:cs="Arial"/>
          <w:color w:val="000000"/>
          <w:sz w:val="20"/>
          <w:szCs w:val="20"/>
        </w:rPr>
        <w:t>behavioral</w:t>
      </w:r>
      <w:r>
        <w:rPr>
          <w:rFonts w:ascii="Arial" w:hAnsi="Arial" w:cs="Arial"/>
          <w:color w:val="000000"/>
          <w:sz w:val="20"/>
          <w:szCs w:val="20"/>
        </w:rPr>
        <w:t xml:space="preserve"> interventions. Other opportunities are available </w:t>
      </w:r>
      <w:r w:rsidR="00AE4BAB">
        <w:rPr>
          <w:rFonts w:ascii="Arial" w:hAnsi="Arial" w:cs="Arial"/>
          <w:color w:val="000000"/>
          <w:sz w:val="20"/>
          <w:szCs w:val="20"/>
        </w:rPr>
        <w:t xml:space="preserve">including laboratory-based studies </w:t>
      </w:r>
      <w:r w:rsidR="00896200"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27640">
        <w:rPr>
          <w:rFonts w:ascii="Arial" w:hAnsi="Arial" w:cs="Arial"/>
          <w:color w:val="000000"/>
          <w:sz w:val="20"/>
          <w:szCs w:val="20"/>
        </w:rPr>
        <w:t>adults with varied drinking patterns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896200">
        <w:rPr>
          <w:rFonts w:ascii="Arial" w:hAnsi="Arial" w:cs="Arial"/>
          <w:color w:val="000000"/>
          <w:sz w:val="20"/>
          <w:szCs w:val="20"/>
        </w:rPr>
        <w:t xml:space="preserve">remote </w:t>
      </w:r>
      <w:r>
        <w:rPr>
          <w:rFonts w:ascii="Arial" w:hAnsi="Arial" w:cs="Arial"/>
          <w:color w:val="000000"/>
          <w:sz w:val="20"/>
          <w:szCs w:val="20"/>
        </w:rPr>
        <w:t>confederate-driven cue</w:t>
      </w:r>
      <w:r w:rsidR="00AE4BAB">
        <w:rPr>
          <w:rFonts w:ascii="Arial" w:hAnsi="Arial" w:cs="Arial"/>
          <w:color w:val="000000"/>
          <w:sz w:val="20"/>
          <w:szCs w:val="20"/>
        </w:rPr>
        <w:t xml:space="preserve"> reactivity</w:t>
      </w:r>
      <w:r>
        <w:rPr>
          <w:rFonts w:ascii="Arial" w:hAnsi="Arial" w:cs="Arial"/>
          <w:color w:val="000000"/>
          <w:sz w:val="20"/>
          <w:szCs w:val="20"/>
        </w:rPr>
        <w:t xml:space="preserve"> in </w:t>
      </w:r>
      <w:r w:rsidR="00176E75">
        <w:rPr>
          <w:rFonts w:ascii="Arial" w:hAnsi="Arial" w:cs="Arial"/>
          <w:color w:val="000000"/>
          <w:sz w:val="20"/>
          <w:szCs w:val="20"/>
        </w:rPr>
        <w:t>tobacco product</w:t>
      </w:r>
      <w:r w:rsidR="001C0911">
        <w:rPr>
          <w:rFonts w:ascii="Arial" w:hAnsi="Arial" w:cs="Arial"/>
          <w:color w:val="000000"/>
          <w:sz w:val="20"/>
          <w:szCs w:val="20"/>
        </w:rPr>
        <w:t xml:space="preserve"> users</w:t>
      </w:r>
      <w:r>
        <w:rPr>
          <w:rFonts w:ascii="Arial" w:hAnsi="Arial" w:cs="Arial"/>
          <w:color w:val="000000"/>
          <w:sz w:val="20"/>
          <w:szCs w:val="20"/>
        </w:rPr>
        <w:t>, and virtual tobacco cessation interventio</w:t>
      </w:r>
      <w:r w:rsidR="001C0911"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194B8420" w14:textId="77777777" w:rsidR="001C0911" w:rsidRDefault="001C0911" w:rsidP="008B0DEB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p w14:paraId="0118853D" w14:textId="0A7781C9" w:rsidR="008B0DEB" w:rsidRDefault="008B0DEB" w:rsidP="008B0DEB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 xml:space="preserve">Fellows will engage in funded research and </w:t>
      </w:r>
      <w:r w:rsidR="00D27640">
        <w:rPr>
          <w:rFonts w:ascii="Arial" w:hAnsi="Arial" w:cs="Arial"/>
          <w:color w:val="000000"/>
          <w:sz w:val="20"/>
          <w:szCs w:val="20"/>
        </w:rPr>
        <w:t xml:space="preserve">are </w:t>
      </w:r>
      <w:r>
        <w:rPr>
          <w:rFonts w:ascii="Arial" w:hAnsi="Arial" w:cs="Arial"/>
          <w:color w:val="000000"/>
          <w:sz w:val="20"/>
          <w:szCs w:val="20"/>
        </w:rPr>
        <w:t>encouraged to develop independent projects and grant applications</w:t>
      </w:r>
      <w:r w:rsidR="001C0911">
        <w:rPr>
          <w:rFonts w:ascii="Arial" w:hAnsi="Arial" w:cs="Arial"/>
          <w:color w:val="000000"/>
          <w:sz w:val="20"/>
          <w:szCs w:val="20"/>
        </w:rPr>
        <w:t>. They will h</w:t>
      </w:r>
      <w:r>
        <w:rPr>
          <w:rFonts w:ascii="Arial" w:hAnsi="Arial" w:cs="Arial"/>
          <w:color w:val="000000"/>
          <w:sz w:val="20"/>
          <w:szCs w:val="20"/>
        </w:rPr>
        <w:t>on</w:t>
      </w:r>
      <w:r w:rsidR="001C0911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their </w:t>
      </w:r>
      <w:r w:rsidR="001C0911">
        <w:rPr>
          <w:rFonts w:ascii="Arial" w:hAnsi="Arial" w:cs="Arial"/>
          <w:color w:val="000000"/>
          <w:sz w:val="20"/>
          <w:szCs w:val="20"/>
        </w:rPr>
        <w:t xml:space="preserve">supervisory </w:t>
      </w:r>
      <w:r>
        <w:rPr>
          <w:rFonts w:ascii="Arial" w:hAnsi="Arial" w:cs="Arial"/>
          <w:color w:val="000000"/>
          <w:sz w:val="20"/>
          <w:szCs w:val="20"/>
        </w:rPr>
        <w:t xml:space="preserve">skills </w:t>
      </w:r>
      <w:r w:rsidR="001C0911">
        <w:rPr>
          <w:rFonts w:ascii="Arial" w:hAnsi="Arial" w:cs="Arial"/>
          <w:color w:val="000000"/>
          <w:sz w:val="20"/>
          <w:szCs w:val="20"/>
        </w:rPr>
        <w:t>to coordinate</w:t>
      </w:r>
      <w:r>
        <w:rPr>
          <w:rFonts w:ascii="Arial" w:hAnsi="Arial" w:cs="Arial"/>
          <w:color w:val="000000"/>
          <w:sz w:val="20"/>
          <w:szCs w:val="20"/>
        </w:rPr>
        <w:t xml:space="preserve"> data collection </w:t>
      </w:r>
      <w:r w:rsidR="001C0911">
        <w:rPr>
          <w:rFonts w:ascii="Arial" w:hAnsi="Arial" w:cs="Arial"/>
          <w:color w:val="000000"/>
          <w:sz w:val="20"/>
          <w:szCs w:val="20"/>
        </w:rPr>
        <w:t>a</w:t>
      </w:r>
      <w:r w:rsidR="00896200">
        <w:rPr>
          <w:rFonts w:ascii="Arial" w:hAnsi="Arial" w:cs="Arial"/>
          <w:color w:val="000000"/>
          <w:sz w:val="20"/>
          <w:szCs w:val="20"/>
        </w:rPr>
        <w:t xml:space="preserve">nd </w:t>
      </w:r>
      <w:r w:rsidR="001C0911">
        <w:rPr>
          <w:rFonts w:ascii="Arial" w:hAnsi="Arial" w:cs="Arial"/>
          <w:color w:val="000000"/>
          <w:sz w:val="20"/>
          <w:szCs w:val="20"/>
        </w:rPr>
        <w:t xml:space="preserve">advance their training in </w:t>
      </w:r>
      <w:r w:rsidR="00176E75">
        <w:rPr>
          <w:rFonts w:ascii="Arial" w:hAnsi="Arial" w:cs="Arial"/>
          <w:color w:val="000000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z w:val="20"/>
          <w:szCs w:val="20"/>
        </w:rPr>
        <w:t xml:space="preserve">analyses, </w:t>
      </w:r>
      <w:r w:rsidR="001C0911">
        <w:rPr>
          <w:rFonts w:ascii="Arial" w:hAnsi="Arial" w:cs="Arial"/>
          <w:color w:val="000000"/>
          <w:sz w:val="20"/>
          <w:szCs w:val="20"/>
        </w:rPr>
        <w:t>interpretation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1C0911">
        <w:rPr>
          <w:rFonts w:ascii="Arial" w:hAnsi="Arial" w:cs="Arial"/>
          <w:color w:val="000000"/>
          <w:sz w:val="20"/>
          <w:szCs w:val="20"/>
        </w:rPr>
        <w:t>oral presentation</w:t>
      </w:r>
      <w:r>
        <w:rPr>
          <w:rFonts w:ascii="Arial" w:hAnsi="Arial" w:cs="Arial"/>
          <w:color w:val="000000"/>
          <w:sz w:val="20"/>
          <w:szCs w:val="20"/>
        </w:rPr>
        <w:t xml:space="preserve">, and manuscript and grant writing. For clinical psychology trainees, there </w:t>
      </w:r>
      <w:r w:rsidR="001C0911">
        <w:rPr>
          <w:rFonts w:ascii="Arial" w:hAnsi="Arial" w:cs="Arial"/>
          <w:color w:val="000000"/>
          <w:sz w:val="20"/>
          <w:szCs w:val="20"/>
        </w:rPr>
        <w:t xml:space="preserve">may be </w:t>
      </w:r>
      <w:r>
        <w:rPr>
          <w:rFonts w:ascii="Arial" w:hAnsi="Arial" w:cs="Arial"/>
          <w:color w:val="000000"/>
          <w:sz w:val="20"/>
          <w:szCs w:val="20"/>
        </w:rPr>
        <w:t xml:space="preserve">opportunities to </w:t>
      </w:r>
      <w:r w:rsidR="002F3105">
        <w:rPr>
          <w:rFonts w:ascii="Arial" w:hAnsi="Arial" w:cs="Arial"/>
          <w:color w:val="000000"/>
          <w:sz w:val="20"/>
          <w:szCs w:val="20"/>
        </w:rPr>
        <w:t xml:space="preserve">accrue supervised clinical hours through providing </w:t>
      </w:r>
      <w:r>
        <w:rPr>
          <w:rFonts w:ascii="Arial" w:hAnsi="Arial" w:cs="Arial"/>
          <w:color w:val="000000"/>
          <w:sz w:val="20"/>
          <w:szCs w:val="20"/>
        </w:rPr>
        <w:t>treatment and evaluation of patients in clinic program</w:t>
      </w:r>
      <w:r w:rsidR="001C0911">
        <w:rPr>
          <w:rFonts w:ascii="Arial" w:hAnsi="Arial" w:cs="Arial"/>
          <w:color w:val="000000"/>
          <w:sz w:val="20"/>
          <w:szCs w:val="20"/>
        </w:rPr>
        <w:t xml:space="preserve">s and research trials. </w:t>
      </w:r>
      <w:r w:rsidR="00176E75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raining </w:t>
      </w:r>
      <w:r w:rsidR="00176E75">
        <w:rPr>
          <w:rFonts w:ascii="Arial" w:hAnsi="Arial" w:cs="Arial"/>
          <w:color w:val="000000"/>
          <w:sz w:val="20"/>
          <w:szCs w:val="20"/>
        </w:rPr>
        <w:t>includes</w:t>
      </w:r>
      <w:r>
        <w:rPr>
          <w:rFonts w:ascii="Arial" w:hAnsi="Arial" w:cs="Arial"/>
          <w:color w:val="000000"/>
          <w:sz w:val="20"/>
          <w:szCs w:val="20"/>
        </w:rPr>
        <w:t xml:space="preserve"> participation in seminars, career development, and coursework on advanced statistics, addictions, personalized therapeutics, and essentials of patient-oriented research. </w:t>
      </w:r>
    </w:p>
    <w:p w14:paraId="24BC1ED3" w14:textId="77777777" w:rsidR="008B0DEB" w:rsidRDefault="008B0DEB" w:rsidP="008B0DEB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FF737D4" w14:textId="63B071CE" w:rsidR="008B0DEB" w:rsidRDefault="008B0DEB" w:rsidP="008B0DEB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Interested candidates should have completed Ph.D. requirements in psychology, M</w:t>
      </w:r>
      <w:r w:rsidR="00AE4BA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="00AE4BA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, or a related field.  E-mail brief cover letter stating background and career interests and curriculum vitae to: Andrea King, Ph.D., Department of Psychiatry (e-mail:</w:t>
      </w:r>
      <w:r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Hyperlink"/>
            <w:rFonts w:ascii="Arial" w:hAnsi="Arial" w:cs="Arial"/>
            <w:color w:val="954F72"/>
            <w:sz w:val="20"/>
            <w:szCs w:val="20"/>
          </w:rPr>
          <w:t>aking@bsd.uchicago.edu</w:t>
        </w:r>
      </w:hyperlink>
      <w:r>
        <w:rPr>
          <w:rFonts w:ascii="Arial" w:hAnsi="Arial" w:cs="Arial"/>
          <w:color w:val="000000"/>
          <w:sz w:val="20"/>
          <w:szCs w:val="20"/>
        </w:rPr>
        <w:t>). The University of Chicago is an equal opportunity, affirmative action employer and minorities are especially encouraged to apply.</w:t>
      </w:r>
    </w:p>
    <w:p w14:paraId="37317406" w14:textId="3811507F" w:rsidR="00067B6B" w:rsidRPr="005D561D" w:rsidRDefault="00000000">
      <w:pPr>
        <w:rPr>
          <w:rFonts w:ascii="Arial" w:eastAsiaTheme="minorEastAsia" w:hAnsi="Arial" w:cs="Arial"/>
          <w:b/>
          <w:bCs/>
          <w:color w:val="1F4E79"/>
          <w:sz w:val="20"/>
          <w:szCs w:val="20"/>
        </w:rPr>
      </w:pPr>
    </w:p>
    <w:sectPr w:rsidR="00067B6B" w:rsidRPr="005D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3B44" w14:textId="77777777" w:rsidR="00AB1945" w:rsidRDefault="00AB1945" w:rsidP="008B0DEB">
      <w:pPr>
        <w:spacing w:after="0" w:line="240" w:lineRule="auto"/>
      </w:pPr>
      <w:r>
        <w:separator/>
      </w:r>
    </w:p>
  </w:endnote>
  <w:endnote w:type="continuationSeparator" w:id="0">
    <w:p w14:paraId="384191CD" w14:textId="77777777" w:rsidR="00AB1945" w:rsidRDefault="00AB1945" w:rsidP="008B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3957" w14:textId="77777777" w:rsidR="00AB1945" w:rsidRDefault="00AB1945" w:rsidP="008B0DEB">
      <w:pPr>
        <w:spacing w:after="0" w:line="240" w:lineRule="auto"/>
      </w:pPr>
      <w:r>
        <w:separator/>
      </w:r>
    </w:p>
  </w:footnote>
  <w:footnote w:type="continuationSeparator" w:id="0">
    <w:p w14:paraId="40199007" w14:textId="77777777" w:rsidR="00AB1945" w:rsidRDefault="00AB1945" w:rsidP="008B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B2"/>
    <w:rsid w:val="00176E75"/>
    <w:rsid w:val="001A700D"/>
    <w:rsid w:val="001C0911"/>
    <w:rsid w:val="0020168E"/>
    <w:rsid w:val="002F3105"/>
    <w:rsid w:val="005065C2"/>
    <w:rsid w:val="005D561D"/>
    <w:rsid w:val="008343E7"/>
    <w:rsid w:val="008465BE"/>
    <w:rsid w:val="00851F00"/>
    <w:rsid w:val="0085214E"/>
    <w:rsid w:val="00896200"/>
    <w:rsid w:val="008B0DEB"/>
    <w:rsid w:val="0098166B"/>
    <w:rsid w:val="009A39A8"/>
    <w:rsid w:val="009E67E8"/>
    <w:rsid w:val="00AB1945"/>
    <w:rsid w:val="00AE032B"/>
    <w:rsid w:val="00AE4BAB"/>
    <w:rsid w:val="00B51ADD"/>
    <w:rsid w:val="00B84634"/>
    <w:rsid w:val="00CB768B"/>
    <w:rsid w:val="00D27640"/>
    <w:rsid w:val="00E1094E"/>
    <w:rsid w:val="00F02208"/>
    <w:rsid w:val="00F34AF3"/>
    <w:rsid w:val="00F6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AB5D"/>
  <w15:chartTrackingRefBased/>
  <w15:docId w15:val="{0B5ABAED-AB46-48CB-902C-4A622BDB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BB2"/>
    <w:rPr>
      <w:color w:val="0563C1"/>
      <w:u w:val="single"/>
    </w:rPr>
  </w:style>
  <w:style w:type="paragraph" w:customStyle="1" w:styleId="xmsonormal">
    <w:name w:val="x_msonormal"/>
    <w:basedOn w:val="Normal"/>
    <w:rsid w:val="00F64BB2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xapple-converted-space">
    <w:name w:val="x_apple-converted-space"/>
    <w:basedOn w:val="DefaultParagraphFont"/>
    <w:rsid w:val="00F64BB2"/>
  </w:style>
  <w:style w:type="paragraph" w:styleId="Header">
    <w:name w:val="header"/>
    <w:basedOn w:val="Normal"/>
    <w:link w:val="HeaderChar"/>
    <w:uiPriority w:val="99"/>
    <w:unhideWhenUsed/>
    <w:rsid w:val="008B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EB"/>
  </w:style>
  <w:style w:type="paragraph" w:styleId="Footer">
    <w:name w:val="footer"/>
    <w:basedOn w:val="Normal"/>
    <w:link w:val="FooterChar"/>
    <w:uiPriority w:val="99"/>
    <w:unhideWhenUsed/>
    <w:rsid w:val="008B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DEB"/>
  </w:style>
  <w:style w:type="paragraph" w:styleId="BalloonText">
    <w:name w:val="Balloon Text"/>
    <w:basedOn w:val="Normal"/>
    <w:link w:val="BalloonTextChar"/>
    <w:uiPriority w:val="99"/>
    <w:semiHidden/>
    <w:unhideWhenUsed/>
    <w:rsid w:val="008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4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ing@bsd.uchicago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UChicago Medicine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Brett, Emma [BSD] - PSY</dc:creator>
  <cp:keywords/>
  <dc:description/>
  <cp:lastModifiedBy>Didier, Nathan [BSD]</cp:lastModifiedBy>
  <cp:revision>3</cp:revision>
  <cp:lastPrinted>2022-12-15T20:39:00Z</cp:lastPrinted>
  <dcterms:created xsi:type="dcterms:W3CDTF">2023-12-04T19:05:00Z</dcterms:created>
  <dcterms:modified xsi:type="dcterms:W3CDTF">2023-12-04T19:05:00Z</dcterms:modified>
</cp:coreProperties>
</file>